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CF3" w:rsidRDefault="00CC3CF3">
      <w:pPr>
        <w:pStyle w:val="Standard"/>
        <w:widowControl w:val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C3CF3" w:rsidRDefault="00CC3CF3">
      <w:pPr>
        <w:pStyle w:val="Standard"/>
        <w:widowControl w:val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C3CF3" w:rsidRDefault="00316E17">
      <w:pPr>
        <w:pStyle w:val="Standard"/>
        <w:widowControl w:val="0"/>
        <w:jc w:val="center"/>
        <w:rPr>
          <w:rFonts w:ascii="Times New Roman" w:hAnsi="Times New Roman" w:cs="Times New Roman"/>
          <w:sz w:val="20"/>
          <w:lang w:val="uk-UA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427355" cy="581025"/>
            <wp:effectExtent l="0" t="0" r="0" b="0"/>
            <wp:docPr id="1" name="Зображенн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CF3" w:rsidRDefault="00316E17">
      <w:pPr>
        <w:pStyle w:val="Standard"/>
        <w:keepNext/>
        <w:jc w:val="center"/>
        <w:outlineLvl w:val="0"/>
        <w:rPr>
          <w:rFonts w:ascii="Times New Roman" w:hAnsi="Times New Roman" w:cs="Times New Roman"/>
          <w:b/>
          <w:bCs/>
          <w:caps/>
          <w:color w:val="000000"/>
          <w:szCs w:val="32"/>
          <w:lang w:val="uk-UA"/>
        </w:rPr>
      </w:pPr>
      <w:r>
        <w:rPr>
          <w:rFonts w:ascii="Times New Roman" w:hAnsi="Times New Roman" w:cs="Times New Roman"/>
          <w:b/>
          <w:bCs/>
          <w:caps/>
          <w:color w:val="000000"/>
          <w:szCs w:val="32"/>
          <w:lang w:val="uk-UA"/>
        </w:rPr>
        <w:t>Україна</w:t>
      </w:r>
    </w:p>
    <w:p w:rsidR="00CC3CF3" w:rsidRDefault="00316E17">
      <w:pPr>
        <w:pStyle w:val="Standard"/>
        <w:jc w:val="center"/>
        <w:rPr>
          <w:rFonts w:ascii="Times New Roman" w:hAnsi="Times New Roman" w:cs="Times New Roman"/>
          <w:b/>
          <w:spacing w:val="20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  <w:lang w:val="uk-UA" w:eastAsia="ar-SA"/>
        </w:rPr>
        <w:t>НОВГОРОД – СІВЕРСЬКА МІСЬКА РАДА</w:t>
      </w:r>
    </w:p>
    <w:p w:rsidR="00CC3CF3" w:rsidRDefault="00316E17">
      <w:pPr>
        <w:pStyle w:val="Standard"/>
        <w:jc w:val="center"/>
        <w:rPr>
          <w:rFonts w:ascii="Times New Roman" w:hAnsi="Times New Roman" w:cs="Times New Roman"/>
          <w:b/>
          <w:spacing w:val="20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  <w:lang w:val="uk-UA" w:eastAsia="ar-SA"/>
        </w:rPr>
        <w:t>ЧЕРНІГІВСЬКОЇ ОБЛАСТІ</w:t>
      </w:r>
    </w:p>
    <w:p w:rsidR="00CC3CF3" w:rsidRDefault="00316E17">
      <w:pPr>
        <w:pStyle w:val="Standard"/>
        <w:jc w:val="center"/>
        <w:rPr>
          <w:rFonts w:ascii="Times New Roman" w:hAnsi="Times New Roman" w:cs="Times New Roman"/>
          <w:b/>
          <w:spacing w:val="20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  <w:lang w:val="uk-UA" w:eastAsia="ar-SA"/>
        </w:rPr>
        <w:t>Виконавчий комітет</w:t>
      </w:r>
    </w:p>
    <w:p w:rsidR="00CC3CF3" w:rsidRDefault="00CC3CF3">
      <w:pPr>
        <w:pStyle w:val="Standard"/>
        <w:jc w:val="center"/>
        <w:rPr>
          <w:rFonts w:ascii="Times New Roman" w:hAnsi="Times New Roman" w:cs="Times New Roman"/>
          <w:b/>
          <w:spacing w:val="20"/>
          <w:sz w:val="28"/>
          <w:szCs w:val="28"/>
          <w:lang w:val="uk-UA" w:eastAsia="ar-SA"/>
        </w:rPr>
      </w:pPr>
    </w:p>
    <w:p w:rsidR="00CC3CF3" w:rsidRDefault="00316E17">
      <w:pPr>
        <w:pStyle w:val="Standard"/>
        <w:jc w:val="center"/>
        <w:rPr>
          <w:rFonts w:ascii="Times New Roman" w:hAnsi="Times New Roman" w:cs="Times New Roman"/>
          <w:b/>
          <w:spacing w:val="20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  <w:lang w:val="uk-UA" w:eastAsia="ar-SA"/>
        </w:rPr>
        <w:t>РІШЕННЯ</w:t>
      </w:r>
    </w:p>
    <w:p w:rsidR="00CC3CF3" w:rsidRDefault="00CC3CF3">
      <w:pPr>
        <w:pStyle w:val="Standard"/>
        <w:jc w:val="center"/>
        <w:rPr>
          <w:rFonts w:ascii="Times New Roman" w:hAnsi="Times New Roman" w:cs="Times New Roman"/>
          <w:b/>
          <w:spacing w:val="20"/>
          <w:sz w:val="28"/>
          <w:szCs w:val="28"/>
          <w:lang w:val="uk-UA" w:eastAsia="ar-SA"/>
        </w:rPr>
      </w:pPr>
    </w:p>
    <w:p w:rsidR="00CC3CF3" w:rsidRDefault="00A97203">
      <w:pPr>
        <w:pStyle w:val="Standard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316E17">
        <w:rPr>
          <w:rFonts w:ascii="Times New Roman" w:hAnsi="Times New Roman" w:cs="Times New Roman"/>
          <w:sz w:val="28"/>
          <w:szCs w:val="28"/>
          <w:lang w:val="uk-UA"/>
        </w:rPr>
        <w:t xml:space="preserve"> травня 2019 року</w:t>
      </w:r>
      <w:r w:rsidR="00316E1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16E17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6E1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16E17">
        <w:rPr>
          <w:rFonts w:ascii="Times New Roman" w:hAnsi="Times New Roman" w:cs="Times New Roman"/>
          <w:lang w:val="uk-UA"/>
        </w:rPr>
        <w:t>м.</w:t>
      </w:r>
      <w:r>
        <w:rPr>
          <w:rFonts w:ascii="Times New Roman" w:hAnsi="Times New Roman" w:cs="Times New Roman"/>
          <w:lang w:val="uk-UA"/>
        </w:rPr>
        <w:t xml:space="preserve"> </w:t>
      </w:r>
      <w:r w:rsidR="00316E17">
        <w:rPr>
          <w:rFonts w:ascii="Times New Roman" w:hAnsi="Times New Roman" w:cs="Times New Roman"/>
          <w:lang w:val="uk-UA"/>
        </w:rPr>
        <w:t>Новгород-Сіверський</w:t>
      </w:r>
      <w:r w:rsidR="00316E1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16E17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316E17"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101</w:t>
      </w:r>
    </w:p>
    <w:p w:rsidR="00CC3CF3" w:rsidRDefault="00CC3CF3">
      <w:pPr>
        <w:pStyle w:val="Standard"/>
        <w:rPr>
          <w:rFonts w:ascii="Times New Roman" w:hAnsi="Times New Roman" w:cs="Times New Roman"/>
          <w:lang w:val="uk-UA"/>
        </w:rPr>
      </w:pPr>
    </w:p>
    <w:p w:rsidR="00CC3CF3" w:rsidRDefault="00CC3CF3">
      <w:pPr>
        <w:pStyle w:val="Standard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:rsidR="00CC3CF3" w:rsidRDefault="00316E17">
      <w:pPr>
        <w:pStyle w:val="Standard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відведення місць для розміщення</w:t>
      </w:r>
    </w:p>
    <w:p w:rsidR="00CC3CF3" w:rsidRDefault="00316E17">
      <w:pPr>
        <w:pStyle w:val="Standard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матеріалів передвиборної агітації</w:t>
      </w:r>
    </w:p>
    <w:p w:rsidR="00CC3CF3" w:rsidRDefault="00316E17">
      <w:pPr>
        <w:pStyle w:val="Standard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>на позачергових виборах Верховної ради</w:t>
      </w:r>
    </w:p>
    <w:p w:rsidR="00CC3CF3" w:rsidRDefault="00316E17">
      <w:pPr>
        <w:pStyle w:val="Standard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України  </w:t>
      </w:r>
    </w:p>
    <w:p w:rsidR="00CC3CF3" w:rsidRDefault="00CC3CF3">
      <w:pPr>
        <w:pStyle w:val="Standard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3CF3" w:rsidRDefault="00316E17" w:rsidP="00A97203">
      <w:pPr>
        <w:pStyle w:val="Standard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а  виконання частини 4 статті 107 Закону України "Про вибори народних депутатів України",  відповідно до Указу Президента України від 21.12.2019          № 303/2019 „Про дострокове припинення повноважень Верховної Ради України та призначення позачергових виборів”, керуючись частиною першою статті 52 Закону України “Про місцеве самоврядування в Україні”, виконавчий комітет міської ради</w:t>
      </w:r>
    </w:p>
    <w:p w:rsidR="00CC3CF3" w:rsidRDefault="00316E17" w:rsidP="00A97203">
      <w:pPr>
        <w:pStyle w:val="Standard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 И  Р  І  Ш  И  В:</w:t>
      </w:r>
    </w:p>
    <w:p w:rsidR="00CC3CF3" w:rsidRDefault="00CC3CF3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3CF3" w:rsidRDefault="00316E17">
      <w:pPr>
        <w:pStyle w:val="Standard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Відвести місця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для розміщення матеріалів передвиборної агітації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ar-SA"/>
        </w:rPr>
        <w:t xml:space="preserve">позачергових виборах Верховної ради України, проведення яких заплановано на  21 липня 2019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 w:eastAsia="ar-SA"/>
        </w:rPr>
        <w:t>року,</w:t>
      </w: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переліком згідно з додатком (крім матеріалів, що розміщуються на носіях зовнішньої реклами).</w:t>
      </w:r>
    </w:p>
    <w:p w:rsidR="00CC3CF3" w:rsidRDefault="00CC3CF3">
      <w:pPr>
        <w:pStyle w:val="Standard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3CF3" w:rsidRDefault="00316E17">
      <w:pPr>
        <w:pStyle w:val="Textbody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Відділу житлово-комунального господарства Новгород-Сіверської міської ради забезпечити обладнання стендів, дошок оголошень для розміщення матеріалів передвиборної агітації у відведених місцях та зняття передвиборних агітаційних матеріалів відповідно до строків, визначених чинним законодавством.</w:t>
      </w:r>
    </w:p>
    <w:p w:rsidR="00CC3CF3" w:rsidRDefault="00CC3CF3">
      <w:pPr>
        <w:pStyle w:val="Textbody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3CF3" w:rsidRDefault="00316E17">
      <w:pPr>
        <w:pStyle w:val="Textbody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Відділу культури, туризму та з питань діяльності засобів масової інформації висвітлити дане рішення у засобах масової інформації, оприлюднити рішення    на офіційному сайті міської  ради.</w:t>
      </w:r>
    </w:p>
    <w:p w:rsidR="00CC3CF3" w:rsidRDefault="00CC3CF3">
      <w:pPr>
        <w:pStyle w:val="Textbody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3CF3" w:rsidRDefault="00316E17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 Контроль за виконанням рішення покласти на </w:t>
      </w:r>
      <w:r w:rsidR="00A97203">
        <w:rPr>
          <w:rFonts w:ascii="Times New Roman" w:hAnsi="Times New Roman" w:cs="Times New Roman"/>
          <w:sz w:val="28"/>
          <w:szCs w:val="28"/>
          <w:lang w:val="uk-UA"/>
        </w:rPr>
        <w:t xml:space="preserve">секретаря міської ради </w:t>
      </w:r>
      <w:proofErr w:type="spellStart"/>
      <w:r w:rsidR="00A97203">
        <w:rPr>
          <w:rFonts w:ascii="Times New Roman" w:hAnsi="Times New Roman" w:cs="Times New Roman"/>
          <w:sz w:val="28"/>
          <w:szCs w:val="28"/>
          <w:lang w:val="uk-UA"/>
        </w:rPr>
        <w:t>Лакозу</w:t>
      </w:r>
      <w:proofErr w:type="spellEnd"/>
      <w:r w:rsidR="00A97203">
        <w:rPr>
          <w:rFonts w:ascii="Times New Roman" w:hAnsi="Times New Roman" w:cs="Times New Roman"/>
          <w:sz w:val="28"/>
          <w:szCs w:val="28"/>
          <w:lang w:val="uk-UA"/>
        </w:rPr>
        <w:t xml:space="preserve"> Ю.В.</w:t>
      </w:r>
      <w:bookmarkStart w:id="0" w:name="_GoBack"/>
      <w:bookmarkEnd w:id="0"/>
    </w:p>
    <w:p w:rsidR="00CC3CF3" w:rsidRDefault="00CC3CF3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3CF3" w:rsidRDefault="00316E17">
      <w:pPr>
        <w:pStyle w:val="Standard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                О. Бондаренко</w:t>
      </w:r>
    </w:p>
    <w:p w:rsidR="00CC3CF3" w:rsidRDefault="00CC3CF3">
      <w:pPr>
        <w:pStyle w:val="Standard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97" w:type="dxa"/>
        <w:tblInd w:w="-108" w:type="dxa"/>
        <w:tblLook w:val="04A0" w:firstRow="1" w:lastRow="0" w:firstColumn="1" w:lastColumn="0" w:noHBand="0" w:noVBand="1"/>
      </w:tblPr>
      <w:tblGrid>
        <w:gridCol w:w="3114"/>
        <w:gridCol w:w="2932"/>
        <w:gridCol w:w="3951"/>
      </w:tblGrid>
      <w:tr w:rsidR="00CC3CF3" w:rsidTr="00A97203">
        <w:tc>
          <w:tcPr>
            <w:tcW w:w="3114" w:type="dxa"/>
            <w:shd w:val="clear" w:color="auto" w:fill="auto"/>
          </w:tcPr>
          <w:p w:rsidR="00CC3CF3" w:rsidRDefault="00CC3CF3">
            <w:pPr>
              <w:pStyle w:val="Standard"/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32" w:type="dxa"/>
            <w:shd w:val="clear" w:color="auto" w:fill="auto"/>
          </w:tcPr>
          <w:p w:rsidR="00CC3CF3" w:rsidRDefault="00CC3CF3">
            <w:pPr>
              <w:pStyle w:val="Standard"/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51" w:type="dxa"/>
            <w:shd w:val="clear" w:color="auto" w:fill="auto"/>
          </w:tcPr>
          <w:p w:rsidR="00CC3CF3" w:rsidRDefault="00316E17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</w:t>
            </w:r>
          </w:p>
          <w:p w:rsidR="00CC3CF3" w:rsidRDefault="00316E17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рішення виконкому міської ради</w:t>
            </w:r>
          </w:p>
          <w:p w:rsidR="00CC3CF3" w:rsidRDefault="00316E17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="00A972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травня 2019 року №</w:t>
            </w:r>
            <w:r w:rsidR="00A972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</w:t>
            </w:r>
          </w:p>
        </w:tc>
      </w:tr>
    </w:tbl>
    <w:p w:rsidR="00CC3CF3" w:rsidRDefault="00CC3CF3">
      <w:pPr>
        <w:pStyle w:val="Standard"/>
        <w:rPr>
          <w:rFonts w:ascii="Times New Roman" w:hAnsi="Times New Roman" w:cs="Times New Roman"/>
          <w:sz w:val="28"/>
          <w:szCs w:val="28"/>
          <w:lang w:val="uk-UA"/>
        </w:rPr>
      </w:pPr>
    </w:p>
    <w:p w:rsidR="00CC3CF3" w:rsidRDefault="00316E17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Перелік</w:t>
      </w:r>
    </w:p>
    <w:p w:rsidR="00CC3CF3" w:rsidRDefault="00316E17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місць для розміщення матеріалів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передвиборної агітації</w:t>
      </w:r>
    </w:p>
    <w:p w:rsidR="00CC3CF3" w:rsidRDefault="00316E17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ar-SA"/>
        </w:rPr>
        <w:t xml:space="preserve">позачергових виборах Верховної ради України  </w:t>
      </w:r>
    </w:p>
    <w:p w:rsidR="00CC3CF3" w:rsidRDefault="00CC3CF3"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ar-SA"/>
        </w:rPr>
      </w:pPr>
    </w:p>
    <w:tbl>
      <w:tblPr>
        <w:tblW w:w="9730" w:type="dxa"/>
        <w:tblInd w:w="-18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026"/>
        <w:gridCol w:w="8704"/>
      </w:tblGrid>
      <w:tr w:rsidR="00CC3CF3">
        <w:trPr>
          <w:cantSplit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C3CF3" w:rsidRDefault="00316E17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Пор.№</w:t>
            </w:r>
          </w:p>
        </w:tc>
        <w:tc>
          <w:tcPr>
            <w:tcW w:w="8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C3CF3" w:rsidRDefault="00316E17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Місцезнаходження та назва конструкції</w:t>
            </w:r>
          </w:p>
        </w:tc>
      </w:tr>
      <w:tr w:rsidR="00CC3CF3">
        <w:trPr>
          <w:cantSplit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C3CF3" w:rsidRDefault="00CC3CF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8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C3CF3" w:rsidRDefault="00316E1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Місто Новгород-Сіверський</w:t>
            </w:r>
          </w:p>
        </w:tc>
      </w:tr>
      <w:tr w:rsidR="00CC3CF3" w:rsidRPr="00A97203">
        <w:trPr>
          <w:cantSplit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C3CF3" w:rsidRDefault="00316E17">
            <w:pPr>
              <w:pStyle w:val="Standard"/>
              <w:ind w:left="7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8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C3CF3" w:rsidRDefault="00316E17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Рекламний щит № 11300271 (біля стели “Вічний вогонь” )       </w:t>
            </w:r>
          </w:p>
        </w:tc>
      </w:tr>
      <w:tr w:rsidR="00CC3CF3" w:rsidRPr="00A97203">
        <w:trPr>
          <w:cantSplit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C3CF3" w:rsidRDefault="00316E17">
            <w:pPr>
              <w:pStyle w:val="Standard"/>
              <w:ind w:left="142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8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C3CF3" w:rsidRDefault="00316E17">
            <w:pPr>
              <w:pStyle w:val="Standard"/>
              <w:ind w:right="3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Рекламний щит № 11300272 (на площі Князя Ігоря)</w:t>
            </w:r>
          </w:p>
        </w:tc>
      </w:tr>
      <w:tr w:rsidR="00CC3CF3" w:rsidRPr="00A97203">
        <w:trPr>
          <w:cantSplit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C3CF3" w:rsidRDefault="00316E17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8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C3CF3" w:rsidRDefault="00316E17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Рекламний щит № 11300273  (на в’їзді до міста Новгород-Сіверський)</w:t>
            </w:r>
          </w:p>
        </w:tc>
      </w:tr>
      <w:tr w:rsidR="00CC3CF3">
        <w:trPr>
          <w:cantSplit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C3CF3" w:rsidRDefault="00316E17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8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C3CF3" w:rsidRDefault="00316E17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Інформаційний стенд № 11300274 (біля магазину “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Вацак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” , вул. Губернська)</w:t>
            </w:r>
          </w:p>
        </w:tc>
      </w:tr>
      <w:tr w:rsidR="00CC3CF3" w:rsidRPr="00A97203">
        <w:trPr>
          <w:cantSplit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C3CF3" w:rsidRDefault="00316E17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8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C3CF3" w:rsidRDefault="00316E17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Інформаційний стенд на перехресті вулиць Губернська та Майстренка</w:t>
            </w:r>
          </w:p>
        </w:tc>
      </w:tr>
      <w:tr w:rsidR="00CC3CF3">
        <w:trPr>
          <w:cantSplit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C3CF3" w:rsidRPr="00316E17" w:rsidRDefault="00CC3CF3">
            <w:pPr>
              <w:pStyle w:val="Standard"/>
              <w:jc w:val="center"/>
              <w:rPr>
                <w:rFonts w:hint="eastAsia"/>
                <w:lang w:val="ru-RU"/>
              </w:rPr>
            </w:pPr>
          </w:p>
        </w:tc>
        <w:tc>
          <w:tcPr>
            <w:tcW w:w="8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C3CF3" w:rsidRDefault="00316E17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Село 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Горбове</w:t>
            </w:r>
            <w:proofErr w:type="spellEnd"/>
          </w:p>
        </w:tc>
      </w:tr>
      <w:tr w:rsidR="00CC3CF3">
        <w:trPr>
          <w:cantSplit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C3CF3" w:rsidRDefault="00316E17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C3CF3" w:rsidRDefault="00316E17">
            <w:pPr>
              <w:pStyle w:val="Standard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Дошка оголошень (біля магазину)</w:t>
            </w:r>
          </w:p>
        </w:tc>
      </w:tr>
      <w:tr w:rsidR="00CC3CF3">
        <w:trPr>
          <w:cantSplit/>
          <w:trHeight w:val="343"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C3CF3" w:rsidRDefault="00CC3CF3">
            <w:pPr>
              <w:pStyle w:val="Standard"/>
              <w:jc w:val="center"/>
              <w:rPr>
                <w:rFonts w:hint="eastAsia"/>
              </w:rPr>
            </w:pPr>
          </w:p>
        </w:tc>
        <w:tc>
          <w:tcPr>
            <w:tcW w:w="8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C3CF3" w:rsidRDefault="00316E17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Село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Путивськ</w:t>
            </w:r>
            <w:proofErr w:type="spellEnd"/>
          </w:p>
        </w:tc>
      </w:tr>
      <w:tr w:rsidR="00CC3CF3">
        <w:trPr>
          <w:cantSplit/>
          <w:trHeight w:val="343"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C3CF3" w:rsidRDefault="00316E17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C3CF3" w:rsidRDefault="00316E17">
            <w:pPr>
              <w:pStyle w:val="Standard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Дошка оголошень (біля магазину)</w:t>
            </w:r>
          </w:p>
        </w:tc>
      </w:tr>
      <w:tr w:rsidR="00CC3CF3">
        <w:trPr>
          <w:cantSplit/>
          <w:trHeight w:val="343"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C3CF3" w:rsidRDefault="00CC3CF3">
            <w:pPr>
              <w:pStyle w:val="Standard"/>
              <w:jc w:val="center"/>
              <w:rPr>
                <w:rFonts w:hint="eastAsia"/>
              </w:rPr>
            </w:pPr>
          </w:p>
        </w:tc>
        <w:tc>
          <w:tcPr>
            <w:tcW w:w="8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C3CF3" w:rsidRDefault="00316E17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Село 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Юхнове</w:t>
            </w:r>
            <w:proofErr w:type="spellEnd"/>
          </w:p>
        </w:tc>
      </w:tr>
      <w:tr w:rsidR="00CC3CF3">
        <w:trPr>
          <w:cantSplit/>
          <w:trHeight w:val="343"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C3CF3" w:rsidRDefault="00316E17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C3CF3" w:rsidRDefault="00316E17">
            <w:pPr>
              <w:pStyle w:val="Standard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Дошка оголошень (біля магазину)</w:t>
            </w:r>
          </w:p>
        </w:tc>
      </w:tr>
    </w:tbl>
    <w:p w:rsidR="00CC3CF3" w:rsidRDefault="00CC3CF3">
      <w:pPr>
        <w:pStyle w:val="Standard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CC3CF3" w:rsidRDefault="00CC3CF3">
      <w:pPr>
        <w:pStyle w:val="Standard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CC3CF3" w:rsidRDefault="00CC3CF3">
      <w:pPr>
        <w:pStyle w:val="Standard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CC3CF3" w:rsidRDefault="00316E17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комітету</w:t>
      </w:r>
    </w:p>
    <w:p w:rsidR="00CC3CF3" w:rsidRDefault="00316E17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міської ради                                                                                                     Л. Ткаченко</w:t>
      </w:r>
    </w:p>
    <w:p w:rsidR="00CC3CF3" w:rsidRDefault="00CC3CF3">
      <w:pPr>
        <w:pStyle w:val="Standard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3CF3" w:rsidRDefault="00CC3CF3">
      <w:pPr>
        <w:pStyle w:val="Standard"/>
        <w:rPr>
          <w:rFonts w:ascii="Times New Roman" w:hAnsi="Times New Roman" w:cs="Times New Roman"/>
          <w:sz w:val="28"/>
          <w:szCs w:val="28"/>
          <w:lang w:val="uk-UA"/>
        </w:rPr>
      </w:pPr>
    </w:p>
    <w:p w:rsidR="00CC3CF3" w:rsidRDefault="00CC3CF3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3CF3" w:rsidRDefault="00CC3CF3">
      <w:pPr>
        <w:pStyle w:val="Standard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3CF3" w:rsidRDefault="00CC3CF3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:rsidR="00CC3CF3" w:rsidRDefault="00CC3CF3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:rsidR="00CC3CF3" w:rsidRDefault="00CC3CF3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3CF3" w:rsidRDefault="00CC3CF3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3CF3" w:rsidRDefault="00CC3CF3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3CF3" w:rsidRDefault="00CC3CF3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3CF3" w:rsidRDefault="00CC3CF3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3CF3" w:rsidRDefault="00CC3CF3">
      <w:pPr>
        <w:pStyle w:val="Standard"/>
        <w:jc w:val="both"/>
        <w:rPr>
          <w:rFonts w:hint="eastAsia"/>
        </w:rPr>
      </w:pPr>
    </w:p>
    <w:sectPr w:rsidR="00CC3CF3" w:rsidSect="00A97203">
      <w:pgSz w:w="12240" w:h="15840"/>
      <w:pgMar w:top="284" w:right="567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Ograd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CC3CF3"/>
    <w:rsid w:val="00316E17"/>
    <w:rsid w:val="00695CA3"/>
    <w:rsid w:val="00A97203"/>
    <w:rsid w:val="00CC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1C"/>
    <w:pPr>
      <w:suppressAutoHyphens/>
      <w:textAlignment w:val="baseline"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иділення жирним"/>
    <w:basedOn w:val="a0"/>
    <w:qFormat/>
    <w:rsid w:val="00D263BF"/>
    <w:rPr>
      <w:rFonts w:cs="Times New Roman"/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BD29DD"/>
    <w:rPr>
      <w:rFonts w:ascii="Tahoma" w:hAnsi="Tahoma"/>
      <w:sz w:val="16"/>
      <w:szCs w:val="14"/>
    </w:rPr>
  </w:style>
  <w:style w:type="paragraph" w:customStyle="1" w:styleId="a5">
    <w:name w:val="Заголовок"/>
    <w:next w:val="a6"/>
    <w:qFormat/>
    <w:rsid w:val="00D263BF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rsid w:val="00D263BF"/>
    <w:pPr>
      <w:widowControl w:val="0"/>
    </w:pPr>
    <w:rPr>
      <w:sz w:val="24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qFormat/>
    <w:rsid w:val="00D263BF"/>
    <w:pPr>
      <w:widowControl w:val="0"/>
      <w:suppressLineNumbers/>
    </w:pPr>
    <w:rPr>
      <w:sz w:val="24"/>
    </w:rPr>
  </w:style>
  <w:style w:type="paragraph" w:customStyle="1" w:styleId="Standard">
    <w:name w:val="Standard"/>
    <w:qFormat/>
    <w:rsid w:val="00D263BF"/>
    <w:rPr>
      <w:color w:val="00000A"/>
      <w:sz w:val="24"/>
    </w:rPr>
  </w:style>
  <w:style w:type="paragraph" w:customStyle="1" w:styleId="Textbody">
    <w:name w:val="Text body"/>
    <w:basedOn w:val="Standard"/>
    <w:qFormat/>
    <w:rsid w:val="00D263BF"/>
    <w:pPr>
      <w:spacing w:after="140" w:line="288" w:lineRule="auto"/>
    </w:pPr>
  </w:style>
  <w:style w:type="paragraph" w:customStyle="1" w:styleId="1">
    <w:name w:val="Название объекта1"/>
    <w:basedOn w:val="Standard"/>
    <w:qFormat/>
    <w:rsid w:val="00D263BF"/>
    <w:pPr>
      <w:suppressLineNumbers/>
      <w:spacing w:before="120" w:after="120"/>
    </w:pPr>
    <w:rPr>
      <w:i/>
      <w:iCs/>
    </w:rPr>
  </w:style>
  <w:style w:type="paragraph" w:styleId="aa">
    <w:name w:val="Balloon Text"/>
    <w:basedOn w:val="a"/>
    <w:uiPriority w:val="99"/>
    <w:semiHidden/>
    <w:unhideWhenUsed/>
    <w:qFormat/>
    <w:rsid w:val="00BD29DD"/>
    <w:rPr>
      <w:rFonts w:ascii="Tahoma" w:hAnsi="Tahoma"/>
      <w:sz w:val="16"/>
      <w:szCs w:val="14"/>
    </w:rPr>
  </w:style>
  <w:style w:type="paragraph" w:customStyle="1" w:styleId="ab">
    <w:name w:val="Вміст таблиці"/>
    <w:basedOn w:val="a"/>
    <w:qFormat/>
    <w:pPr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3</cp:revision>
  <cp:lastPrinted>2019-05-27T08:13:00Z</cp:lastPrinted>
  <dcterms:created xsi:type="dcterms:W3CDTF">2019-06-02T16:09:00Z</dcterms:created>
  <dcterms:modified xsi:type="dcterms:W3CDTF">2019-06-02T16:12:00Z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